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21D69" w14:textId="77777777" w:rsidR="00E013EF" w:rsidRPr="000324BD" w:rsidRDefault="00E013EF" w:rsidP="00E013EF">
      <w:pPr>
        <w:jc w:val="center"/>
        <w:rPr>
          <w:b/>
          <w:szCs w:val="24"/>
        </w:rPr>
      </w:pPr>
      <w:bookmarkStart w:id="0" w:name="OLE_LINK12"/>
      <w:r w:rsidRPr="000324BD">
        <w:rPr>
          <w:b/>
          <w:szCs w:val="24"/>
        </w:rPr>
        <w:t>BOROUGH OF FANWOOD</w:t>
      </w:r>
    </w:p>
    <w:p w14:paraId="4DCEEEBB" w14:textId="77777777" w:rsidR="00E013EF" w:rsidRPr="000324BD" w:rsidRDefault="00E013EF" w:rsidP="00E013EF">
      <w:pPr>
        <w:jc w:val="center"/>
        <w:rPr>
          <w:b/>
          <w:szCs w:val="24"/>
        </w:rPr>
      </w:pPr>
      <w:r w:rsidRPr="000324BD">
        <w:rPr>
          <w:b/>
          <w:szCs w:val="24"/>
        </w:rPr>
        <w:t>UNION COUNTY, NEW JERSEY</w:t>
      </w:r>
    </w:p>
    <w:p w14:paraId="16A94E82" w14:textId="77777777" w:rsidR="00E013EF" w:rsidRPr="000324BD" w:rsidRDefault="00E013EF" w:rsidP="00E013EF">
      <w:pPr>
        <w:jc w:val="center"/>
        <w:rPr>
          <w:b/>
          <w:szCs w:val="24"/>
        </w:rPr>
      </w:pPr>
    </w:p>
    <w:p w14:paraId="78358B25" w14:textId="77777777" w:rsidR="00E013EF" w:rsidRPr="000324BD" w:rsidRDefault="00E013EF" w:rsidP="00E013EF">
      <w:pPr>
        <w:jc w:val="center"/>
        <w:rPr>
          <w:b/>
          <w:szCs w:val="24"/>
        </w:rPr>
      </w:pPr>
      <w:r w:rsidRPr="000324BD">
        <w:rPr>
          <w:b/>
          <w:szCs w:val="24"/>
        </w:rPr>
        <w:t>PUBLIC NOTICE</w:t>
      </w:r>
    </w:p>
    <w:p w14:paraId="3927F3F1" w14:textId="77777777" w:rsidR="00E013EF" w:rsidRPr="000324BD" w:rsidRDefault="00E013EF" w:rsidP="00E013EF">
      <w:pPr>
        <w:jc w:val="center"/>
        <w:rPr>
          <w:b/>
          <w:szCs w:val="24"/>
        </w:rPr>
      </w:pPr>
    </w:p>
    <w:p w14:paraId="4CC634CC" w14:textId="77777777" w:rsidR="00E013EF" w:rsidRPr="000324BD" w:rsidRDefault="00E013EF" w:rsidP="00E013EF">
      <w:pPr>
        <w:jc w:val="center"/>
        <w:rPr>
          <w:b/>
          <w:szCs w:val="24"/>
        </w:rPr>
      </w:pPr>
      <w:r w:rsidRPr="000324BD">
        <w:rPr>
          <w:b/>
          <w:szCs w:val="24"/>
        </w:rPr>
        <w:t>NOTICE OF PENDING BOND ORDINANCE</w:t>
      </w:r>
    </w:p>
    <w:p w14:paraId="6AE4648D" w14:textId="77777777" w:rsidR="00E013EF" w:rsidRPr="000324BD" w:rsidRDefault="00E013EF" w:rsidP="00E013EF">
      <w:pPr>
        <w:rPr>
          <w:b/>
          <w:szCs w:val="24"/>
        </w:rPr>
      </w:pPr>
    </w:p>
    <w:p w14:paraId="56F26B62" w14:textId="77777777" w:rsidR="00E013EF" w:rsidRPr="000324BD" w:rsidRDefault="00E013EF" w:rsidP="00E013EF">
      <w:pPr>
        <w:pStyle w:val="GBodyText"/>
        <w:rPr>
          <w:szCs w:val="24"/>
        </w:rPr>
      </w:pPr>
      <w:r w:rsidRPr="000324BD">
        <w:rPr>
          <w:szCs w:val="24"/>
        </w:rPr>
        <w:t xml:space="preserve">The bond ordinance, the summary terms of which are included herein, was introduced and passed upon first reading at a meeting of the governing body of the Borough of Fanwood, in the County of Union, State of New Jersey, on </w:t>
      </w:r>
      <w:r>
        <w:rPr>
          <w:szCs w:val="24"/>
        </w:rPr>
        <w:t>June 1</w:t>
      </w:r>
      <w:r w:rsidRPr="000324BD">
        <w:rPr>
          <w:szCs w:val="24"/>
        </w:rPr>
        <w:t xml:space="preserve">, </w:t>
      </w:r>
      <w:r>
        <w:rPr>
          <w:szCs w:val="24"/>
        </w:rPr>
        <w:t>2026</w:t>
      </w:r>
      <w:r w:rsidRPr="000324BD">
        <w:rPr>
          <w:szCs w:val="24"/>
        </w:rPr>
        <w:t xml:space="preserve">.  It will be further considered for final passage, after public hearing thereon, at a meeting of the governing body to be held at the Municipal Building, at 75 N. Martine Avenue, in the Borough of Fanwood, on </w:t>
      </w:r>
      <w:r>
        <w:rPr>
          <w:szCs w:val="24"/>
        </w:rPr>
        <w:t>June 15</w:t>
      </w:r>
      <w:r w:rsidRPr="000324BD">
        <w:rPr>
          <w:szCs w:val="24"/>
        </w:rPr>
        <w:t xml:space="preserve">, </w:t>
      </w:r>
      <w:proofErr w:type="gramStart"/>
      <w:r>
        <w:rPr>
          <w:szCs w:val="24"/>
        </w:rPr>
        <w:t>2026</w:t>
      </w:r>
      <w:proofErr w:type="gramEnd"/>
      <w:r w:rsidRPr="000324BD">
        <w:rPr>
          <w:szCs w:val="24"/>
        </w:rPr>
        <w:t xml:space="preserve"> at 7:30 o’clock PM.  During the week prior to and up to and including the date of such meeting copies of the full ordinance will be available at no cost and during regular business hours, at the Borough Clerk’s office for the members of the </w:t>
      </w:r>
      <w:proofErr w:type="gramStart"/>
      <w:r w:rsidRPr="000324BD">
        <w:rPr>
          <w:szCs w:val="24"/>
        </w:rPr>
        <w:t>general public</w:t>
      </w:r>
      <w:proofErr w:type="gramEnd"/>
      <w:r w:rsidRPr="000324BD">
        <w:rPr>
          <w:szCs w:val="24"/>
        </w:rPr>
        <w:t xml:space="preserve"> </w:t>
      </w:r>
      <w:proofErr w:type="gramStart"/>
      <w:r w:rsidRPr="000324BD">
        <w:rPr>
          <w:szCs w:val="24"/>
        </w:rPr>
        <w:t>who shall</w:t>
      </w:r>
      <w:proofErr w:type="gramEnd"/>
      <w:r w:rsidRPr="000324BD">
        <w:rPr>
          <w:szCs w:val="24"/>
        </w:rPr>
        <w:t xml:space="preserve"> request the same.  The summary of the terms of such bond ordinance follows: </w:t>
      </w:r>
    </w:p>
    <w:p w14:paraId="2D0E79AD" w14:textId="77777777" w:rsidR="00E013EF" w:rsidRPr="000324BD" w:rsidRDefault="00E013EF" w:rsidP="00E013EF">
      <w:pPr>
        <w:ind w:left="630" w:hanging="630"/>
        <w:jc w:val="both"/>
        <w:rPr>
          <w:szCs w:val="24"/>
        </w:rPr>
      </w:pPr>
      <w:bookmarkStart w:id="1" w:name="OLE_LINK13"/>
      <w:bookmarkStart w:id="2" w:name="OLE_LINK17"/>
      <w:r w:rsidRPr="000324BD">
        <w:rPr>
          <w:szCs w:val="24"/>
        </w:rPr>
        <w:t>Title</w:t>
      </w:r>
      <w:proofErr w:type="gramStart"/>
      <w:r w:rsidRPr="000324BD">
        <w:rPr>
          <w:szCs w:val="24"/>
        </w:rPr>
        <w:t xml:space="preserve">:  </w:t>
      </w:r>
      <w:r w:rsidRPr="00221EC8">
        <w:rPr>
          <w:szCs w:val="24"/>
        </w:rPr>
        <w:t>Bond</w:t>
      </w:r>
      <w:proofErr w:type="gramEnd"/>
      <w:r w:rsidRPr="00221EC8">
        <w:rPr>
          <w:szCs w:val="24"/>
        </w:rPr>
        <w:t xml:space="preserve"> Ordinance Providing </w:t>
      </w:r>
      <w:proofErr w:type="gramStart"/>
      <w:r w:rsidRPr="00221EC8">
        <w:rPr>
          <w:szCs w:val="24"/>
        </w:rPr>
        <w:t>An</w:t>
      </w:r>
      <w:proofErr w:type="gramEnd"/>
      <w:r w:rsidRPr="00221EC8">
        <w:rPr>
          <w:szCs w:val="24"/>
        </w:rPr>
        <w:t xml:space="preserve"> Appropriation Of $260,000 For Sewer Lining </w:t>
      </w:r>
      <w:proofErr w:type="gramStart"/>
      <w:r w:rsidRPr="00221EC8">
        <w:rPr>
          <w:szCs w:val="24"/>
        </w:rPr>
        <w:t>On</w:t>
      </w:r>
      <w:proofErr w:type="gramEnd"/>
      <w:r w:rsidRPr="00221EC8">
        <w:rPr>
          <w:szCs w:val="24"/>
        </w:rPr>
        <w:t xml:space="preserve"> </w:t>
      </w:r>
      <w:r>
        <w:rPr>
          <w:szCs w:val="24"/>
        </w:rPr>
        <w:t>Certain Roads</w:t>
      </w:r>
      <w:r w:rsidRPr="00221EC8">
        <w:rPr>
          <w:szCs w:val="24"/>
        </w:rPr>
        <w:t xml:space="preserve"> (Sewer Capital) For </w:t>
      </w:r>
      <w:proofErr w:type="gramStart"/>
      <w:r w:rsidRPr="00221EC8">
        <w:rPr>
          <w:szCs w:val="24"/>
        </w:rPr>
        <w:t>And</w:t>
      </w:r>
      <w:proofErr w:type="gramEnd"/>
      <w:r w:rsidRPr="00221EC8">
        <w:rPr>
          <w:szCs w:val="24"/>
        </w:rPr>
        <w:t xml:space="preserve"> </w:t>
      </w:r>
      <w:proofErr w:type="gramStart"/>
      <w:r w:rsidRPr="00221EC8">
        <w:rPr>
          <w:szCs w:val="24"/>
        </w:rPr>
        <w:t>By</w:t>
      </w:r>
      <w:proofErr w:type="gramEnd"/>
      <w:r w:rsidRPr="00221EC8">
        <w:rPr>
          <w:szCs w:val="24"/>
        </w:rPr>
        <w:t xml:space="preserve"> </w:t>
      </w:r>
      <w:proofErr w:type="gramStart"/>
      <w:r w:rsidRPr="00221EC8">
        <w:rPr>
          <w:szCs w:val="24"/>
        </w:rPr>
        <w:t>The</w:t>
      </w:r>
      <w:proofErr w:type="gramEnd"/>
      <w:r w:rsidRPr="00221EC8">
        <w:rPr>
          <w:szCs w:val="24"/>
        </w:rPr>
        <w:t xml:space="preserve"> Borough </w:t>
      </w:r>
      <w:proofErr w:type="gramStart"/>
      <w:r w:rsidRPr="00221EC8">
        <w:rPr>
          <w:szCs w:val="24"/>
        </w:rPr>
        <w:t>Of</w:t>
      </w:r>
      <w:proofErr w:type="gramEnd"/>
      <w:r w:rsidRPr="00221EC8">
        <w:rPr>
          <w:szCs w:val="24"/>
        </w:rPr>
        <w:t xml:space="preserve"> Fanwood </w:t>
      </w:r>
      <w:proofErr w:type="gramStart"/>
      <w:r w:rsidRPr="00221EC8">
        <w:rPr>
          <w:szCs w:val="24"/>
        </w:rPr>
        <w:t>In</w:t>
      </w:r>
      <w:proofErr w:type="gramEnd"/>
      <w:r w:rsidRPr="00221EC8">
        <w:rPr>
          <w:szCs w:val="24"/>
        </w:rPr>
        <w:t xml:space="preserve"> </w:t>
      </w:r>
      <w:proofErr w:type="gramStart"/>
      <w:r w:rsidRPr="00221EC8">
        <w:rPr>
          <w:szCs w:val="24"/>
        </w:rPr>
        <w:t>The</w:t>
      </w:r>
      <w:proofErr w:type="gramEnd"/>
      <w:r w:rsidRPr="00221EC8">
        <w:rPr>
          <w:szCs w:val="24"/>
        </w:rPr>
        <w:t xml:space="preserve"> County </w:t>
      </w:r>
      <w:proofErr w:type="gramStart"/>
      <w:r w:rsidRPr="00221EC8">
        <w:rPr>
          <w:szCs w:val="24"/>
        </w:rPr>
        <w:t>Of</w:t>
      </w:r>
      <w:proofErr w:type="gramEnd"/>
      <w:r w:rsidRPr="00221EC8">
        <w:rPr>
          <w:szCs w:val="24"/>
        </w:rPr>
        <w:t xml:space="preserve"> Union, New Jersey And, Authorizing </w:t>
      </w:r>
      <w:proofErr w:type="gramStart"/>
      <w:r w:rsidRPr="00221EC8">
        <w:rPr>
          <w:szCs w:val="24"/>
        </w:rPr>
        <w:t>The</w:t>
      </w:r>
      <w:proofErr w:type="gramEnd"/>
      <w:r w:rsidRPr="00221EC8">
        <w:rPr>
          <w:szCs w:val="24"/>
        </w:rPr>
        <w:t xml:space="preserve"> Issuance Of $</w:t>
      </w:r>
      <w:r>
        <w:rPr>
          <w:szCs w:val="24"/>
        </w:rPr>
        <w:t>260,000</w:t>
      </w:r>
      <w:r w:rsidRPr="00221EC8">
        <w:rPr>
          <w:szCs w:val="24"/>
        </w:rPr>
        <w:t xml:space="preserve"> Bonds </w:t>
      </w:r>
      <w:proofErr w:type="gramStart"/>
      <w:r w:rsidRPr="00221EC8">
        <w:rPr>
          <w:szCs w:val="24"/>
        </w:rPr>
        <w:t>Or</w:t>
      </w:r>
      <w:proofErr w:type="gramEnd"/>
      <w:r w:rsidRPr="00221EC8">
        <w:rPr>
          <w:szCs w:val="24"/>
        </w:rPr>
        <w:t xml:space="preserve"> Notes </w:t>
      </w:r>
      <w:proofErr w:type="gramStart"/>
      <w:r w:rsidRPr="00221EC8">
        <w:rPr>
          <w:szCs w:val="24"/>
        </w:rPr>
        <w:t>Of</w:t>
      </w:r>
      <w:proofErr w:type="gramEnd"/>
      <w:r w:rsidRPr="00221EC8">
        <w:rPr>
          <w:szCs w:val="24"/>
        </w:rPr>
        <w:t xml:space="preserve"> </w:t>
      </w:r>
      <w:proofErr w:type="gramStart"/>
      <w:r w:rsidRPr="00221EC8">
        <w:rPr>
          <w:szCs w:val="24"/>
        </w:rPr>
        <w:t>The</w:t>
      </w:r>
      <w:proofErr w:type="gramEnd"/>
      <w:r w:rsidRPr="00221EC8">
        <w:rPr>
          <w:szCs w:val="24"/>
        </w:rPr>
        <w:t xml:space="preserve"> Borough </w:t>
      </w:r>
      <w:proofErr w:type="gramStart"/>
      <w:r w:rsidRPr="00221EC8">
        <w:rPr>
          <w:szCs w:val="24"/>
        </w:rPr>
        <w:t>For</w:t>
      </w:r>
      <w:proofErr w:type="gramEnd"/>
      <w:r w:rsidRPr="00221EC8">
        <w:rPr>
          <w:szCs w:val="24"/>
        </w:rPr>
        <w:t xml:space="preserve"> Financing Part </w:t>
      </w:r>
      <w:proofErr w:type="gramStart"/>
      <w:r w:rsidRPr="00221EC8">
        <w:rPr>
          <w:szCs w:val="24"/>
        </w:rPr>
        <w:t>Of</w:t>
      </w:r>
      <w:proofErr w:type="gramEnd"/>
      <w:r w:rsidRPr="00221EC8">
        <w:rPr>
          <w:szCs w:val="24"/>
        </w:rPr>
        <w:t xml:space="preserve"> </w:t>
      </w:r>
      <w:proofErr w:type="gramStart"/>
      <w:r w:rsidRPr="00221EC8">
        <w:rPr>
          <w:szCs w:val="24"/>
        </w:rPr>
        <w:t>The</w:t>
      </w:r>
      <w:proofErr w:type="gramEnd"/>
      <w:r w:rsidRPr="00221EC8">
        <w:rPr>
          <w:szCs w:val="24"/>
        </w:rPr>
        <w:t xml:space="preserve"> Appropriation</w:t>
      </w:r>
    </w:p>
    <w:bookmarkEnd w:id="1"/>
    <w:p w14:paraId="1F5EAAFB" w14:textId="77777777" w:rsidR="00E013EF" w:rsidRPr="000324BD" w:rsidRDefault="00E013EF" w:rsidP="00E013EF">
      <w:pPr>
        <w:ind w:left="630" w:hanging="630"/>
        <w:jc w:val="both"/>
        <w:rPr>
          <w:szCs w:val="24"/>
        </w:rPr>
      </w:pPr>
      <w:r w:rsidRPr="000324BD">
        <w:rPr>
          <w:szCs w:val="24"/>
        </w:rPr>
        <w:t xml:space="preserve">Purpose(s): </w:t>
      </w:r>
      <w:r>
        <w:rPr>
          <w:szCs w:val="24"/>
        </w:rPr>
        <w:t>F</w:t>
      </w:r>
      <w:r w:rsidRPr="000324BD">
        <w:rPr>
          <w:szCs w:val="24"/>
        </w:rPr>
        <w:t xml:space="preserve">or </w:t>
      </w:r>
      <w:r>
        <w:rPr>
          <w:szCs w:val="24"/>
        </w:rPr>
        <w:t>sewer lining on Sun Valley Way</w:t>
      </w:r>
      <w:r w:rsidRPr="000324BD">
        <w:rPr>
          <w:szCs w:val="24"/>
        </w:rPr>
        <w:t xml:space="preserve"> (Sewer Capital), including all work or materials necessary </w:t>
      </w:r>
      <w:proofErr w:type="gramStart"/>
      <w:r w:rsidRPr="000324BD">
        <w:rPr>
          <w:szCs w:val="24"/>
        </w:rPr>
        <w:t>therefor</w:t>
      </w:r>
      <w:proofErr w:type="gramEnd"/>
      <w:r w:rsidRPr="000324BD">
        <w:rPr>
          <w:szCs w:val="24"/>
        </w:rPr>
        <w:t xml:space="preserve"> or incidental thereto, all as shown on and in accordance with the plans and specifications thereon on file in the Office of the Borough Clerk.</w:t>
      </w:r>
    </w:p>
    <w:p w14:paraId="0DD21D74" w14:textId="77777777" w:rsidR="00E013EF" w:rsidRPr="000324BD" w:rsidRDefault="00E013EF" w:rsidP="00E013EF">
      <w:pPr>
        <w:jc w:val="both"/>
        <w:rPr>
          <w:szCs w:val="24"/>
        </w:rPr>
      </w:pPr>
      <w:r w:rsidRPr="000324BD">
        <w:rPr>
          <w:szCs w:val="24"/>
        </w:rPr>
        <w:t>Appropriation</w:t>
      </w:r>
      <w:proofErr w:type="gramStart"/>
      <w:r w:rsidRPr="000324BD">
        <w:rPr>
          <w:szCs w:val="24"/>
        </w:rPr>
        <w:t>:  $</w:t>
      </w:r>
      <w:proofErr w:type="gramEnd"/>
      <w:r w:rsidRPr="000324BD">
        <w:rPr>
          <w:szCs w:val="24"/>
        </w:rPr>
        <w:t>260,000</w:t>
      </w:r>
    </w:p>
    <w:p w14:paraId="50C09C71" w14:textId="77777777" w:rsidR="00E013EF" w:rsidRPr="000324BD" w:rsidRDefault="00E013EF" w:rsidP="00E013EF">
      <w:pPr>
        <w:jc w:val="both"/>
        <w:rPr>
          <w:szCs w:val="24"/>
        </w:rPr>
      </w:pPr>
      <w:r w:rsidRPr="000324BD">
        <w:rPr>
          <w:szCs w:val="24"/>
        </w:rPr>
        <w:t>Bonds/Notes Authorized</w:t>
      </w:r>
      <w:proofErr w:type="gramStart"/>
      <w:r w:rsidRPr="000324BD">
        <w:rPr>
          <w:szCs w:val="24"/>
        </w:rPr>
        <w:t>:  $</w:t>
      </w:r>
      <w:proofErr w:type="gramEnd"/>
      <w:r>
        <w:rPr>
          <w:szCs w:val="24"/>
        </w:rPr>
        <w:t>260,000</w:t>
      </w:r>
    </w:p>
    <w:p w14:paraId="083E88D3" w14:textId="77777777" w:rsidR="00E013EF" w:rsidRPr="000324BD" w:rsidRDefault="00E013EF" w:rsidP="00E013EF">
      <w:pPr>
        <w:ind w:left="630" w:hanging="630"/>
        <w:jc w:val="both"/>
        <w:rPr>
          <w:szCs w:val="24"/>
        </w:rPr>
      </w:pPr>
      <w:r w:rsidRPr="000324BD">
        <w:rPr>
          <w:szCs w:val="24"/>
        </w:rPr>
        <w:t>Grants (if any) Appropriated: N/A</w:t>
      </w:r>
    </w:p>
    <w:p w14:paraId="6213BE19" w14:textId="77777777" w:rsidR="00E013EF" w:rsidRPr="000324BD" w:rsidRDefault="00E013EF" w:rsidP="00E013EF">
      <w:pPr>
        <w:rPr>
          <w:szCs w:val="24"/>
        </w:rPr>
      </w:pPr>
      <w:r w:rsidRPr="000324BD">
        <w:rPr>
          <w:szCs w:val="24"/>
        </w:rPr>
        <w:t>Section 20 Costs</w:t>
      </w:r>
      <w:proofErr w:type="gramStart"/>
      <w:r w:rsidRPr="000324BD">
        <w:rPr>
          <w:szCs w:val="24"/>
        </w:rPr>
        <w:t>:  $</w:t>
      </w:r>
      <w:proofErr w:type="gramEnd"/>
      <w:r>
        <w:rPr>
          <w:szCs w:val="24"/>
        </w:rPr>
        <w:t>75,</w:t>
      </w:r>
      <w:r w:rsidRPr="000324BD">
        <w:rPr>
          <w:szCs w:val="24"/>
        </w:rPr>
        <w:t>000</w:t>
      </w:r>
    </w:p>
    <w:p w14:paraId="2A70AECF" w14:textId="77777777" w:rsidR="00E013EF" w:rsidRPr="000324BD" w:rsidRDefault="00E013EF" w:rsidP="00E013EF">
      <w:pPr>
        <w:rPr>
          <w:szCs w:val="24"/>
        </w:rPr>
      </w:pPr>
      <w:r w:rsidRPr="000324BD">
        <w:rPr>
          <w:szCs w:val="24"/>
        </w:rPr>
        <w:t>Useful Life</w:t>
      </w:r>
      <w:proofErr w:type="gramStart"/>
      <w:r w:rsidRPr="000324BD">
        <w:rPr>
          <w:szCs w:val="24"/>
        </w:rPr>
        <w:t xml:space="preserve">:  </w:t>
      </w:r>
      <w:r>
        <w:rPr>
          <w:szCs w:val="24"/>
        </w:rPr>
        <w:t>4</w:t>
      </w:r>
      <w:r w:rsidRPr="000324BD">
        <w:rPr>
          <w:szCs w:val="24"/>
        </w:rPr>
        <w:t>0</w:t>
      </w:r>
      <w:proofErr w:type="gramEnd"/>
      <w:r w:rsidRPr="000324BD">
        <w:rPr>
          <w:szCs w:val="24"/>
        </w:rPr>
        <w:t xml:space="preserve"> Years</w:t>
      </w:r>
      <w:bookmarkEnd w:id="2"/>
    </w:p>
    <w:p w14:paraId="3FEEF9FD" w14:textId="77777777" w:rsidR="00E013EF" w:rsidRPr="004A7441" w:rsidRDefault="00E013EF" w:rsidP="00E013EF">
      <w:pPr>
        <w:ind w:left="720" w:hanging="720"/>
        <w:jc w:val="both"/>
        <w:rPr>
          <w:szCs w:val="24"/>
        </w:rPr>
      </w:pPr>
      <w:r w:rsidRPr="004A7441">
        <w:rPr>
          <w:szCs w:val="24"/>
        </w:rPr>
        <w:t xml:space="preserve">Initial Publication Date on Website: </w:t>
      </w:r>
      <w:r>
        <w:rPr>
          <w:szCs w:val="24"/>
        </w:rPr>
        <w:t>June 2</w:t>
      </w:r>
      <w:r w:rsidRPr="004A7441">
        <w:rPr>
          <w:szCs w:val="24"/>
        </w:rPr>
        <w:t>, 2026</w:t>
      </w:r>
    </w:p>
    <w:p w14:paraId="4DF940FE" w14:textId="77777777" w:rsidR="00E013EF" w:rsidRPr="000324BD" w:rsidRDefault="00E013EF" w:rsidP="00E013EF">
      <w:pPr>
        <w:rPr>
          <w:szCs w:val="24"/>
        </w:rPr>
      </w:pPr>
    </w:p>
    <w:p w14:paraId="6E3F2132" w14:textId="77777777" w:rsidR="00E013EF" w:rsidRPr="000324BD" w:rsidRDefault="00E013EF" w:rsidP="00E013EF">
      <w:pPr>
        <w:rPr>
          <w:szCs w:val="24"/>
        </w:rPr>
      </w:pPr>
    </w:p>
    <w:p w14:paraId="06E95B9A" w14:textId="77777777" w:rsidR="00E013EF" w:rsidRPr="000324BD" w:rsidRDefault="00E013EF" w:rsidP="00E013EF">
      <w:pPr>
        <w:rPr>
          <w:szCs w:val="24"/>
        </w:rPr>
      </w:pPr>
      <w:r w:rsidRPr="000324BD">
        <w:rPr>
          <w:szCs w:val="24"/>
        </w:rPr>
        <w:tab/>
      </w:r>
      <w:r w:rsidRPr="000324BD">
        <w:rPr>
          <w:szCs w:val="24"/>
        </w:rPr>
        <w:tab/>
      </w:r>
      <w:r w:rsidRPr="000324BD">
        <w:rPr>
          <w:szCs w:val="24"/>
        </w:rPr>
        <w:tab/>
      </w:r>
      <w:r w:rsidRPr="000324BD">
        <w:rPr>
          <w:szCs w:val="24"/>
        </w:rPr>
        <w:tab/>
      </w:r>
      <w:r w:rsidRPr="000324BD">
        <w:rPr>
          <w:szCs w:val="24"/>
        </w:rPr>
        <w:tab/>
      </w:r>
      <w:r w:rsidRPr="000324BD">
        <w:rPr>
          <w:szCs w:val="24"/>
        </w:rPr>
        <w:tab/>
      </w:r>
      <w:r w:rsidRPr="000324BD">
        <w:rPr>
          <w:szCs w:val="24"/>
        </w:rPr>
        <w:tab/>
      </w:r>
      <w:r>
        <w:rPr>
          <w:szCs w:val="24"/>
        </w:rPr>
        <w:t>Courtney Agnello</w:t>
      </w:r>
      <w:r w:rsidRPr="000324BD">
        <w:rPr>
          <w:szCs w:val="24"/>
        </w:rPr>
        <w:t xml:space="preserve">, </w:t>
      </w:r>
      <w:r>
        <w:rPr>
          <w:szCs w:val="24"/>
        </w:rPr>
        <w:t>Borough Clerk</w:t>
      </w:r>
    </w:p>
    <w:p w14:paraId="416BCDBB" w14:textId="77777777" w:rsidR="00E013EF" w:rsidRDefault="00E013EF" w:rsidP="00E013EF">
      <w:pPr>
        <w:rPr>
          <w:szCs w:val="24"/>
        </w:rPr>
      </w:pPr>
    </w:p>
    <w:p w14:paraId="5FC04DE8" w14:textId="77777777" w:rsidR="00E013EF" w:rsidRDefault="00E013EF" w:rsidP="00E013EF">
      <w:pPr>
        <w:rPr>
          <w:szCs w:val="24"/>
        </w:rPr>
      </w:pPr>
    </w:p>
    <w:p w14:paraId="6F79A85A" w14:textId="77777777" w:rsidR="00E013EF" w:rsidRPr="000324BD" w:rsidRDefault="00E013EF" w:rsidP="00E013EF">
      <w:pPr>
        <w:rPr>
          <w:szCs w:val="24"/>
        </w:rPr>
      </w:pPr>
    </w:p>
    <w:p w14:paraId="293C7431" w14:textId="77777777" w:rsidR="00E013EF" w:rsidRPr="000324BD" w:rsidRDefault="00E013EF" w:rsidP="00E013EF">
      <w:pPr>
        <w:rPr>
          <w:szCs w:val="24"/>
        </w:rPr>
      </w:pPr>
      <w:r w:rsidRPr="000324BD">
        <w:rPr>
          <w:szCs w:val="24"/>
        </w:rPr>
        <w:t>This Notice is published pursuant to N.J.S.A. 40A:2-17.</w:t>
      </w:r>
    </w:p>
    <w:bookmarkEnd w:id="0"/>
    <w:p w14:paraId="3444D76C" w14:textId="48E71387" w:rsidR="00BB5077" w:rsidRDefault="00BB5077" w:rsidP="00E013EF"/>
    <w:sectPr w:rsidR="00BB5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3EF"/>
    <w:rsid w:val="007E4A05"/>
    <w:rsid w:val="00BB5077"/>
    <w:rsid w:val="00E013EF"/>
    <w:rsid w:val="00F62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BA049"/>
  <w15:chartTrackingRefBased/>
  <w15:docId w15:val="{E7AB7616-B623-488D-AFA3-3ABEEC4C4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3EF"/>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013E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013E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013E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013EF"/>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013EF"/>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013EF"/>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013EF"/>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013EF"/>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013EF"/>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3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13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13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13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13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1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3EF"/>
    <w:rPr>
      <w:rFonts w:eastAsiaTheme="majorEastAsia" w:cstheme="majorBidi"/>
      <w:color w:val="272727" w:themeColor="text1" w:themeTint="D8"/>
    </w:rPr>
  </w:style>
  <w:style w:type="paragraph" w:styleId="Title">
    <w:name w:val="Title"/>
    <w:basedOn w:val="Normal"/>
    <w:next w:val="Normal"/>
    <w:link w:val="TitleChar"/>
    <w:uiPriority w:val="10"/>
    <w:qFormat/>
    <w:rsid w:val="00E013E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01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3E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01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3E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013EF"/>
    <w:rPr>
      <w:i/>
      <w:iCs/>
      <w:color w:val="404040" w:themeColor="text1" w:themeTint="BF"/>
    </w:rPr>
  </w:style>
  <w:style w:type="paragraph" w:styleId="ListParagraph">
    <w:name w:val="List Paragraph"/>
    <w:basedOn w:val="Normal"/>
    <w:uiPriority w:val="34"/>
    <w:qFormat/>
    <w:rsid w:val="00E013EF"/>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013EF"/>
    <w:rPr>
      <w:i/>
      <w:iCs/>
      <w:color w:val="0F4761" w:themeColor="accent1" w:themeShade="BF"/>
    </w:rPr>
  </w:style>
  <w:style w:type="paragraph" w:styleId="IntenseQuote">
    <w:name w:val="Intense Quote"/>
    <w:basedOn w:val="Normal"/>
    <w:next w:val="Normal"/>
    <w:link w:val="IntenseQuoteChar"/>
    <w:uiPriority w:val="30"/>
    <w:qFormat/>
    <w:rsid w:val="00E013E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013EF"/>
    <w:rPr>
      <w:i/>
      <w:iCs/>
      <w:color w:val="0F4761" w:themeColor="accent1" w:themeShade="BF"/>
    </w:rPr>
  </w:style>
  <w:style w:type="character" w:styleId="IntenseReference">
    <w:name w:val="Intense Reference"/>
    <w:basedOn w:val="DefaultParagraphFont"/>
    <w:uiPriority w:val="32"/>
    <w:qFormat/>
    <w:rsid w:val="00E013EF"/>
    <w:rPr>
      <w:b/>
      <w:bCs/>
      <w:smallCaps/>
      <w:color w:val="0F4761" w:themeColor="accent1" w:themeShade="BF"/>
      <w:spacing w:val="5"/>
    </w:rPr>
  </w:style>
  <w:style w:type="paragraph" w:customStyle="1" w:styleId="GBodyText">
    <w:name w:val="G BodyText"/>
    <w:basedOn w:val="Normal"/>
    <w:rsid w:val="00E013EF"/>
    <w:pPr>
      <w:spacing w:after="24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1429</Characters>
  <Application>Microsoft Office Word</Application>
  <DocSecurity>0</DocSecurity>
  <Lines>36</Lines>
  <Paragraphs>15</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Agnello</dc:creator>
  <cp:keywords/>
  <dc:description/>
  <cp:lastModifiedBy>Courtney Agnello</cp:lastModifiedBy>
  <cp:revision>1</cp:revision>
  <dcterms:created xsi:type="dcterms:W3CDTF">2026-06-02T13:15:00Z</dcterms:created>
  <dcterms:modified xsi:type="dcterms:W3CDTF">2026-06-02T13:15:00Z</dcterms:modified>
</cp:coreProperties>
</file>