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9697" w14:textId="77777777" w:rsidR="00B951CF" w:rsidRPr="001015C5" w:rsidRDefault="00B951CF" w:rsidP="00B951CF">
      <w:pPr>
        <w:jc w:val="center"/>
        <w:rPr>
          <w:rFonts w:ascii="Arial" w:hAnsi="Arial" w:cs="Arial"/>
          <w:b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NOTICE OF AWARD</w:t>
      </w:r>
    </w:p>
    <w:p w14:paraId="42CCBF86" w14:textId="77777777" w:rsidR="00B951CF" w:rsidRPr="001015C5" w:rsidRDefault="00B951CF" w:rsidP="00B951CF">
      <w:pPr>
        <w:jc w:val="center"/>
        <w:rPr>
          <w:rFonts w:ascii="Arial" w:hAnsi="Arial" w:cs="Arial"/>
          <w:b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OF CONTRACT FOR SERVICES</w:t>
      </w:r>
    </w:p>
    <w:p w14:paraId="43DC5903" w14:textId="77777777" w:rsidR="00B951CF" w:rsidRPr="001015C5" w:rsidRDefault="00B951CF" w:rsidP="00B951CF">
      <w:pPr>
        <w:jc w:val="center"/>
        <w:rPr>
          <w:rFonts w:ascii="Arial" w:hAnsi="Arial" w:cs="Arial"/>
          <w:b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BY THE BOROUGH OF FANWOOD</w:t>
      </w:r>
    </w:p>
    <w:p w14:paraId="774FA00D" w14:textId="77777777" w:rsidR="00B951CF" w:rsidRPr="001015C5" w:rsidRDefault="00B951CF" w:rsidP="00B951CF">
      <w:pPr>
        <w:jc w:val="center"/>
        <w:rPr>
          <w:rFonts w:ascii="Arial" w:hAnsi="Arial" w:cs="Arial"/>
          <w:b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RESOLUTION 2</w:t>
      </w:r>
      <w:r>
        <w:rPr>
          <w:rFonts w:ascii="Arial" w:hAnsi="Arial" w:cs="Arial"/>
          <w:b/>
          <w:sz w:val="22"/>
          <w:szCs w:val="22"/>
        </w:rPr>
        <w:t>026-03-085</w:t>
      </w:r>
    </w:p>
    <w:p w14:paraId="44BC1C5E" w14:textId="77777777" w:rsidR="00B951CF" w:rsidRPr="001015C5" w:rsidRDefault="00B951CF" w:rsidP="00B951CF">
      <w:pPr>
        <w:jc w:val="center"/>
        <w:rPr>
          <w:rFonts w:ascii="Arial" w:hAnsi="Arial" w:cs="Arial"/>
          <w:b/>
          <w:sz w:val="22"/>
          <w:szCs w:val="22"/>
        </w:rPr>
      </w:pPr>
    </w:p>
    <w:p w14:paraId="7F990F8C" w14:textId="77777777" w:rsidR="00B951CF" w:rsidRPr="001015C5" w:rsidRDefault="00B951CF" w:rsidP="00B951CF">
      <w:pPr>
        <w:ind w:left="4320" w:hanging="4320"/>
        <w:rPr>
          <w:rFonts w:ascii="Arial" w:eastAsia="Times" w:hAnsi="Arial" w:cs="Arial"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CONTRACTOR:</w:t>
      </w:r>
      <w:r w:rsidRPr="001015C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Frank Galbraith &amp; Son Excavation &amp; Demolition, 831 Raritan Road, Scotch Plains, NJ 07076</w:t>
      </w:r>
    </w:p>
    <w:p w14:paraId="2DF6600D" w14:textId="77777777" w:rsidR="00B951CF" w:rsidRPr="001015C5" w:rsidRDefault="00B951CF" w:rsidP="00B951CF">
      <w:pPr>
        <w:rPr>
          <w:rFonts w:ascii="Arial" w:eastAsia="Times" w:hAnsi="Arial" w:cs="Arial"/>
          <w:sz w:val="22"/>
          <w:szCs w:val="22"/>
        </w:rPr>
      </w:pPr>
      <w:r w:rsidRPr="001015C5">
        <w:rPr>
          <w:rFonts w:ascii="Arial" w:eastAsia="Times" w:hAnsi="Arial" w:cs="Arial"/>
          <w:sz w:val="22"/>
          <w:szCs w:val="22"/>
        </w:rPr>
        <w:tab/>
      </w:r>
      <w:r w:rsidRPr="001015C5">
        <w:rPr>
          <w:rFonts w:ascii="Arial" w:eastAsia="Times" w:hAnsi="Arial" w:cs="Arial"/>
          <w:sz w:val="22"/>
          <w:szCs w:val="22"/>
        </w:rPr>
        <w:tab/>
      </w:r>
      <w:r w:rsidRPr="001015C5">
        <w:rPr>
          <w:rFonts w:ascii="Arial" w:eastAsia="Times" w:hAnsi="Arial" w:cs="Arial"/>
          <w:sz w:val="22"/>
          <w:szCs w:val="22"/>
        </w:rPr>
        <w:tab/>
      </w:r>
      <w:r w:rsidRPr="001015C5">
        <w:rPr>
          <w:rFonts w:ascii="Arial" w:eastAsia="Times" w:hAnsi="Arial" w:cs="Arial"/>
          <w:sz w:val="22"/>
          <w:szCs w:val="22"/>
        </w:rPr>
        <w:tab/>
      </w:r>
      <w:r w:rsidRPr="001015C5">
        <w:rPr>
          <w:rFonts w:ascii="Arial" w:eastAsia="Times" w:hAnsi="Arial" w:cs="Arial"/>
          <w:sz w:val="22"/>
          <w:szCs w:val="22"/>
        </w:rPr>
        <w:tab/>
      </w:r>
      <w:r w:rsidRPr="001015C5">
        <w:rPr>
          <w:rFonts w:ascii="Arial" w:eastAsia="Times" w:hAnsi="Arial" w:cs="Arial"/>
          <w:sz w:val="22"/>
          <w:szCs w:val="22"/>
        </w:rPr>
        <w:tab/>
      </w:r>
    </w:p>
    <w:p w14:paraId="5FCFA5AB" w14:textId="77777777" w:rsidR="00B951CF" w:rsidRPr="001015C5" w:rsidRDefault="00B951CF" w:rsidP="00B951CF">
      <w:pPr>
        <w:rPr>
          <w:rFonts w:ascii="Arial" w:hAnsi="Arial" w:cs="Arial"/>
          <w:b/>
          <w:sz w:val="22"/>
          <w:szCs w:val="22"/>
        </w:rPr>
      </w:pPr>
    </w:p>
    <w:p w14:paraId="3C136DE2" w14:textId="77777777" w:rsidR="00B951CF" w:rsidRPr="001015C5" w:rsidRDefault="00B951CF" w:rsidP="00B951CF">
      <w:pPr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NATURE OF SERVICE:</w:t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>Leaf Hauling Services</w:t>
      </w:r>
    </w:p>
    <w:p w14:paraId="506B4BFF" w14:textId="77777777" w:rsidR="00B951CF" w:rsidRPr="001015C5" w:rsidRDefault="00B951CF" w:rsidP="00B951CF">
      <w:pPr>
        <w:rPr>
          <w:rFonts w:ascii="Arial" w:hAnsi="Arial" w:cs="Arial"/>
          <w:sz w:val="22"/>
          <w:szCs w:val="22"/>
        </w:rPr>
      </w:pPr>
    </w:p>
    <w:p w14:paraId="3F4F47C2" w14:textId="77777777" w:rsidR="00B951CF" w:rsidRPr="001015C5" w:rsidRDefault="00B951CF" w:rsidP="00B951CF">
      <w:pPr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DURATION:</w:t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>For a period not to exceed</w:t>
      </w:r>
    </w:p>
    <w:p w14:paraId="5F80BA50" w14:textId="77777777" w:rsidR="00B951CF" w:rsidRPr="001015C5" w:rsidRDefault="00B951CF" w:rsidP="00B951CF">
      <w:pPr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ab/>
        <w:t>December 31, 202</w:t>
      </w:r>
      <w:r>
        <w:rPr>
          <w:rFonts w:ascii="Arial" w:hAnsi="Arial" w:cs="Arial"/>
          <w:sz w:val="22"/>
          <w:szCs w:val="22"/>
        </w:rPr>
        <w:t>6</w:t>
      </w:r>
    </w:p>
    <w:p w14:paraId="68786AEC" w14:textId="77777777" w:rsidR="00B951CF" w:rsidRPr="001015C5" w:rsidRDefault="00B951CF" w:rsidP="00B951CF">
      <w:pPr>
        <w:rPr>
          <w:rFonts w:ascii="Arial" w:hAnsi="Arial" w:cs="Arial"/>
          <w:sz w:val="22"/>
          <w:szCs w:val="22"/>
        </w:rPr>
      </w:pPr>
    </w:p>
    <w:p w14:paraId="6EAAD418" w14:textId="77777777" w:rsidR="00B951CF" w:rsidRPr="001015C5" w:rsidRDefault="00B951CF" w:rsidP="00B951CF">
      <w:pPr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FEE:</w:t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>Not to exceed $</w:t>
      </w:r>
      <w:r>
        <w:rPr>
          <w:rFonts w:ascii="Arial" w:hAnsi="Arial" w:cs="Arial"/>
          <w:sz w:val="22"/>
          <w:szCs w:val="22"/>
        </w:rPr>
        <w:t>25,075.00</w:t>
      </w:r>
    </w:p>
    <w:p w14:paraId="2A97A04B" w14:textId="77777777" w:rsidR="00B951CF" w:rsidRPr="001015C5" w:rsidRDefault="00B951CF" w:rsidP="00B951CF">
      <w:pPr>
        <w:rPr>
          <w:rFonts w:ascii="Arial" w:hAnsi="Arial" w:cs="Arial"/>
          <w:sz w:val="22"/>
          <w:szCs w:val="22"/>
        </w:rPr>
      </w:pPr>
    </w:p>
    <w:p w14:paraId="15ED3597" w14:textId="77777777" w:rsidR="00B951CF" w:rsidRPr="001015C5" w:rsidRDefault="00B951CF" w:rsidP="00B951CF">
      <w:pPr>
        <w:rPr>
          <w:rFonts w:ascii="Arial" w:hAnsi="Arial" w:cs="Arial"/>
          <w:sz w:val="22"/>
          <w:szCs w:val="22"/>
        </w:rPr>
      </w:pPr>
    </w:p>
    <w:p w14:paraId="482D9B40" w14:textId="77777777" w:rsidR="00B951CF" w:rsidRPr="001015C5" w:rsidRDefault="00B951CF" w:rsidP="00B951CF">
      <w:pPr>
        <w:rPr>
          <w:rFonts w:ascii="Arial" w:hAnsi="Arial" w:cs="Arial"/>
          <w:sz w:val="22"/>
          <w:szCs w:val="22"/>
        </w:rPr>
      </w:pPr>
    </w:p>
    <w:p w14:paraId="18A9C556" w14:textId="77777777" w:rsidR="00B951CF" w:rsidRPr="00B951CF" w:rsidRDefault="00B951CF" w:rsidP="00B951CF">
      <w:pPr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sz w:val="22"/>
          <w:szCs w:val="22"/>
        </w:rPr>
        <w:t xml:space="preserve">A copy of this resolution and Contract relating to the services are on file and available for public </w:t>
      </w:r>
      <w:r w:rsidRPr="00B951CF">
        <w:rPr>
          <w:rFonts w:ascii="Arial" w:hAnsi="Arial" w:cs="Arial"/>
          <w:sz w:val="22"/>
          <w:szCs w:val="22"/>
        </w:rPr>
        <w:t>inspection in the office of the Borough Clerk.</w:t>
      </w:r>
    </w:p>
    <w:p w14:paraId="44043AF9" w14:textId="77777777" w:rsidR="00B951CF" w:rsidRPr="00B951CF" w:rsidRDefault="00B951CF" w:rsidP="00B951CF">
      <w:pPr>
        <w:rPr>
          <w:rFonts w:ascii="Arial" w:eastAsia="Times" w:hAnsi="Arial" w:cs="Arial"/>
          <w:sz w:val="22"/>
          <w:szCs w:val="22"/>
        </w:rPr>
      </w:pPr>
    </w:p>
    <w:p w14:paraId="693F984C" w14:textId="77777777" w:rsidR="00B951CF" w:rsidRPr="00B951CF" w:rsidRDefault="00B951CF" w:rsidP="00B951CF">
      <w:pPr>
        <w:rPr>
          <w:rFonts w:ascii="Arial" w:hAnsi="Arial" w:cs="Arial"/>
          <w:sz w:val="22"/>
          <w:szCs w:val="22"/>
        </w:rPr>
      </w:pPr>
      <w:r w:rsidRPr="00B951CF">
        <w:rPr>
          <w:rFonts w:ascii="Arial" w:hAnsi="Arial" w:cs="Arial"/>
          <w:sz w:val="22"/>
          <w:szCs w:val="22"/>
        </w:rPr>
        <w:t>Courtney Agnello, RMC, Borough Clerk</w:t>
      </w:r>
    </w:p>
    <w:p w14:paraId="47C280B0" w14:textId="77777777" w:rsidR="00B951CF" w:rsidRPr="00B951CF" w:rsidRDefault="00B951CF" w:rsidP="00B951CF">
      <w:pPr>
        <w:rPr>
          <w:rFonts w:ascii="Arial" w:hAnsi="Arial" w:cs="Arial"/>
          <w:sz w:val="22"/>
          <w:szCs w:val="22"/>
        </w:rPr>
      </w:pPr>
      <w:r w:rsidRPr="00B951CF">
        <w:rPr>
          <w:rFonts w:ascii="Arial" w:hAnsi="Arial" w:cs="Arial"/>
          <w:sz w:val="22"/>
          <w:szCs w:val="22"/>
        </w:rPr>
        <w:t>March 17, 2026</w:t>
      </w:r>
    </w:p>
    <w:p w14:paraId="2C5DE50F" w14:textId="77777777" w:rsidR="00BB5077" w:rsidRDefault="00BB5077"/>
    <w:sectPr w:rsidR="00BB5077" w:rsidSect="00B951CF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DCA1" w14:textId="77777777" w:rsidR="00C92446" w:rsidRDefault="00C92446">
      <w:r>
        <w:separator/>
      </w:r>
    </w:p>
  </w:endnote>
  <w:endnote w:type="continuationSeparator" w:id="0">
    <w:p w14:paraId="2B046933" w14:textId="77777777" w:rsidR="00C92446" w:rsidRDefault="00C9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4675" w14:textId="77777777" w:rsidR="00B951CF" w:rsidRDefault="00B951CF">
    <w:pPr>
      <w:pBdr>
        <w:top w:val="nil"/>
        <w:left w:val="nil"/>
        <w:bottom w:val="nil"/>
        <w:right w:val="nil"/>
        <w:between w:val="nil"/>
      </w:pBdr>
      <w:spacing w:after="11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B794" w14:textId="77777777" w:rsidR="00C92446" w:rsidRDefault="00C92446">
      <w:r>
        <w:separator/>
      </w:r>
    </w:p>
  </w:footnote>
  <w:footnote w:type="continuationSeparator" w:id="0">
    <w:p w14:paraId="17BC09EB" w14:textId="77777777" w:rsidR="00C92446" w:rsidRDefault="00C9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4E47" w14:textId="77777777" w:rsidR="00B951CF" w:rsidRDefault="00B951CF">
    <w:pPr>
      <w:pBdr>
        <w:top w:val="nil"/>
        <w:left w:val="nil"/>
        <w:bottom w:val="nil"/>
        <w:right w:val="nil"/>
        <w:between w:val="nil"/>
      </w:pBdr>
      <w:spacing w:before="1160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CF"/>
    <w:rsid w:val="00A657C4"/>
    <w:rsid w:val="00B951CF"/>
    <w:rsid w:val="00BB5077"/>
    <w:rsid w:val="00C92446"/>
    <w:rsid w:val="00E57155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A913"/>
  <w15:chartTrackingRefBased/>
  <w15:docId w15:val="{353C0C91-4BDF-44EA-9BBE-525324BA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C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highlight w:val="whit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1CF"/>
    <w:pPr>
      <w:keepNext/>
      <w:keepLines/>
      <w:shd w:val="clear" w:color="auto" w:fill="auto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highlight w:val="non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CF"/>
    <w:pPr>
      <w:keepNext/>
      <w:keepLines/>
      <w:shd w:val="clear" w:color="auto" w:fill="auto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highlight w:val="non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CF"/>
    <w:pPr>
      <w:keepNext/>
      <w:keepLines/>
      <w:shd w:val="clear" w:color="auto" w:fill="auto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highlight w:val="non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CF"/>
    <w:pPr>
      <w:keepNext/>
      <w:keepLines/>
      <w:shd w:val="clear" w:color="auto" w:fill="auto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highlight w:val="non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CF"/>
    <w:pPr>
      <w:keepNext/>
      <w:keepLines/>
      <w:shd w:val="clear" w:color="auto" w:fill="auto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highlight w:val="non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CF"/>
    <w:pPr>
      <w:keepNext/>
      <w:keepLines/>
      <w:shd w:val="clear" w:color="auto" w:fill="auto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highlight w:val="non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CF"/>
    <w:pPr>
      <w:keepNext/>
      <w:keepLines/>
      <w:shd w:val="clear" w:color="auto" w:fill="auto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highlight w:val="non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CF"/>
    <w:pPr>
      <w:keepNext/>
      <w:keepLines/>
      <w:shd w:val="clear" w:color="auto" w:fill="auto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highlight w:val="non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CF"/>
    <w:pPr>
      <w:keepNext/>
      <w:keepLines/>
      <w:shd w:val="clear" w:color="auto" w:fill="auto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highlight w:val="non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CF"/>
    <w:pPr>
      <w:shd w:val="clear" w:color="auto" w:fill="auto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highlight w:val="non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CF"/>
    <w:pPr>
      <w:numPr>
        <w:ilvl w:val="1"/>
      </w:numPr>
      <w:shd w:val="clear" w:color="auto" w:fill="auto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highlight w:val="non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CF"/>
    <w:pPr>
      <w:shd w:val="clear" w:color="auto" w:fill="auto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highlight w:val="non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CF"/>
    <w:pPr>
      <w:shd w:val="clear" w:color="auto" w:fill="auto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highlight w:val="non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hd w:val="clear" w:color="auto" w:fill="auto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highlight w:val="non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433</Characters>
  <Application>Microsoft Office Word</Application>
  <DocSecurity>0</DocSecurity>
  <Lines>23</Lines>
  <Paragraphs>12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3</cp:revision>
  <dcterms:created xsi:type="dcterms:W3CDTF">2026-03-17T16:00:00Z</dcterms:created>
  <dcterms:modified xsi:type="dcterms:W3CDTF">2026-03-17T16:03:00Z</dcterms:modified>
</cp:coreProperties>
</file>