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04D9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7A93BC1D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10A4A916" w14:textId="77777777" w:rsidR="00A63C64" w:rsidRPr="000373F3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50C071AC" w14:textId="77777777" w:rsidR="00FC695F" w:rsidRPr="001015C5" w:rsidRDefault="00FC695F" w:rsidP="00FC695F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NOTICE OF AWARD</w:t>
      </w:r>
    </w:p>
    <w:p w14:paraId="01D5C1EF" w14:textId="77777777" w:rsidR="00FC695F" w:rsidRPr="001015C5" w:rsidRDefault="00FC695F" w:rsidP="00FC695F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OF CONTRACT FOR SERVICES</w:t>
      </w:r>
    </w:p>
    <w:p w14:paraId="007D9744" w14:textId="77777777" w:rsidR="00FC695F" w:rsidRPr="001015C5" w:rsidRDefault="00FC695F" w:rsidP="00FC695F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BY THE BOROUGH OF FANWOOD</w:t>
      </w:r>
    </w:p>
    <w:p w14:paraId="6D20A9F9" w14:textId="77777777" w:rsidR="00FC695F" w:rsidRPr="001015C5" w:rsidRDefault="00FC695F" w:rsidP="00FC695F">
      <w:pPr>
        <w:jc w:val="center"/>
        <w:rPr>
          <w:rFonts w:ascii="Arial" w:hAnsi="Arial" w:cs="Arial"/>
          <w:b/>
        </w:rPr>
      </w:pPr>
      <w:r w:rsidRPr="001015C5">
        <w:rPr>
          <w:rFonts w:ascii="Arial" w:hAnsi="Arial" w:cs="Arial"/>
          <w:b/>
        </w:rPr>
        <w:t>RESOLUTION 2</w:t>
      </w:r>
      <w:r>
        <w:rPr>
          <w:rFonts w:ascii="Arial" w:hAnsi="Arial" w:cs="Arial"/>
          <w:b/>
        </w:rPr>
        <w:t>026</w:t>
      </w:r>
      <w:r w:rsidRPr="001015C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02</w:t>
      </w:r>
      <w:r w:rsidRPr="001015C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070</w:t>
      </w:r>
    </w:p>
    <w:p w14:paraId="1925B4FB" w14:textId="77777777" w:rsidR="00FC695F" w:rsidRPr="001015C5" w:rsidRDefault="00FC695F" w:rsidP="00FC695F">
      <w:pPr>
        <w:jc w:val="center"/>
        <w:rPr>
          <w:rFonts w:ascii="Arial" w:hAnsi="Arial" w:cs="Arial"/>
          <w:b/>
        </w:rPr>
      </w:pPr>
    </w:p>
    <w:p w14:paraId="569CCDD6" w14:textId="77777777" w:rsidR="00FC695F" w:rsidRDefault="00FC695F" w:rsidP="00FC695F">
      <w:pPr>
        <w:ind w:left="4320" w:hanging="4320"/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CONTRACTOR:</w:t>
      </w:r>
      <w:r w:rsidRPr="001015C5">
        <w:rPr>
          <w:rFonts w:ascii="Arial" w:hAnsi="Arial" w:cs="Arial"/>
          <w:b/>
        </w:rPr>
        <w:tab/>
      </w:r>
      <w:r>
        <w:rPr>
          <w:rFonts w:ascii="Arial" w:hAnsi="Arial" w:cs="Arial"/>
        </w:rPr>
        <w:t>T&amp;M Associates</w:t>
      </w:r>
    </w:p>
    <w:p w14:paraId="58915D9D" w14:textId="77777777" w:rsidR="00FC695F" w:rsidRPr="00FE2FD9" w:rsidRDefault="00FC695F" w:rsidP="00FC695F">
      <w:pPr>
        <w:ind w:left="4320" w:hanging="43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FE2FD9">
        <w:rPr>
          <w:rFonts w:ascii="Arial" w:hAnsi="Arial" w:cs="Arial"/>
          <w:bCs/>
        </w:rPr>
        <w:t>1455 Broad Street, Suite 250</w:t>
      </w:r>
    </w:p>
    <w:p w14:paraId="5BC125D4" w14:textId="77777777" w:rsidR="00FC695F" w:rsidRPr="00FE2FD9" w:rsidRDefault="00FC695F" w:rsidP="00FC695F">
      <w:pPr>
        <w:ind w:left="4320" w:hanging="4320"/>
        <w:rPr>
          <w:rFonts w:ascii="Arial" w:hAnsi="Arial" w:cs="Arial"/>
          <w:bCs/>
        </w:rPr>
      </w:pPr>
      <w:r w:rsidRPr="00FE2FD9">
        <w:rPr>
          <w:rFonts w:ascii="Arial" w:hAnsi="Arial" w:cs="Arial"/>
          <w:bCs/>
        </w:rPr>
        <w:tab/>
        <w:t>Bloomfield, NJ 07033</w:t>
      </w:r>
    </w:p>
    <w:p w14:paraId="1BD50F08" w14:textId="77777777" w:rsidR="00FC695F" w:rsidRPr="001015C5" w:rsidRDefault="00FC695F" w:rsidP="00FC695F">
      <w:pPr>
        <w:ind w:left="4320" w:hanging="4320"/>
        <w:rPr>
          <w:rFonts w:ascii="Arial" w:hAnsi="Arial" w:cs="Arial"/>
        </w:rPr>
      </w:pPr>
    </w:p>
    <w:p w14:paraId="57AE77A7" w14:textId="77777777" w:rsidR="00FC695F" w:rsidRPr="001015C5" w:rsidRDefault="00FC695F" w:rsidP="00FC695F">
      <w:pPr>
        <w:ind w:left="4320" w:hanging="4320"/>
        <w:rPr>
          <w:rFonts w:ascii="Arial" w:eastAsia="Times" w:hAnsi="Arial" w:cs="Arial"/>
        </w:rPr>
      </w:pP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  <w:r w:rsidRPr="001015C5">
        <w:rPr>
          <w:rFonts w:ascii="Arial" w:eastAsia="Times" w:hAnsi="Arial" w:cs="Arial"/>
        </w:rPr>
        <w:tab/>
      </w:r>
    </w:p>
    <w:p w14:paraId="5B312206" w14:textId="77777777" w:rsidR="00FC695F" w:rsidRPr="001015C5" w:rsidRDefault="00FC695F" w:rsidP="00FC695F">
      <w:pPr>
        <w:ind w:left="4320" w:hanging="4320"/>
        <w:rPr>
          <w:rFonts w:ascii="Arial" w:hAnsi="Arial" w:cs="Arial"/>
          <w:b/>
        </w:rPr>
      </w:pPr>
    </w:p>
    <w:p w14:paraId="06F330A7" w14:textId="77777777" w:rsidR="00FC695F" w:rsidRPr="001015C5" w:rsidRDefault="00FC695F" w:rsidP="00FC695F">
      <w:pPr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NATURE OF SERVICE:</w:t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>
        <w:rPr>
          <w:rFonts w:ascii="Arial" w:hAnsi="Arial" w:cs="Arial"/>
        </w:rPr>
        <w:t>Planning Board Planner</w:t>
      </w:r>
    </w:p>
    <w:p w14:paraId="3A9E1C6F" w14:textId="77777777" w:rsidR="00FC695F" w:rsidRPr="001015C5" w:rsidRDefault="00FC695F" w:rsidP="00FC695F">
      <w:pPr>
        <w:rPr>
          <w:rFonts w:ascii="Arial" w:hAnsi="Arial" w:cs="Arial"/>
        </w:rPr>
      </w:pPr>
    </w:p>
    <w:p w14:paraId="5EB596C7" w14:textId="77777777" w:rsidR="00FC695F" w:rsidRPr="001015C5" w:rsidRDefault="00FC695F" w:rsidP="00FC695F">
      <w:pPr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DURATION:</w:t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</w:rPr>
        <w:t>For a period not to exceed</w:t>
      </w:r>
    </w:p>
    <w:p w14:paraId="776642EE" w14:textId="77777777" w:rsidR="00FC695F" w:rsidRPr="001015C5" w:rsidRDefault="00FC695F" w:rsidP="00FC695F">
      <w:pPr>
        <w:rPr>
          <w:rFonts w:ascii="Arial" w:hAnsi="Arial" w:cs="Arial"/>
        </w:rPr>
      </w:pP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</w:r>
      <w:r w:rsidRPr="001015C5">
        <w:rPr>
          <w:rFonts w:ascii="Arial" w:hAnsi="Arial" w:cs="Arial"/>
        </w:rPr>
        <w:tab/>
        <w:t>December 31, 202</w:t>
      </w:r>
      <w:r>
        <w:rPr>
          <w:rFonts w:ascii="Arial" w:hAnsi="Arial" w:cs="Arial"/>
        </w:rPr>
        <w:t>6</w:t>
      </w:r>
    </w:p>
    <w:p w14:paraId="2922A138" w14:textId="77777777" w:rsidR="00FC695F" w:rsidRPr="001015C5" w:rsidRDefault="00FC695F" w:rsidP="00FC695F">
      <w:pPr>
        <w:rPr>
          <w:rFonts w:ascii="Arial" w:hAnsi="Arial" w:cs="Arial"/>
        </w:rPr>
      </w:pPr>
    </w:p>
    <w:p w14:paraId="308FA574" w14:textId="77777777" w:rsidR="00FC695F" w:rsidRPr="001015C5" w:rsidRDefault="00FC695F" w:rsidP="00FC695F">
      <w:pPr>
        <w:rPr>
          <w:rFonts w:ascii="Arial" w:hAnsi="Arial" w:cs="Arial"/>
        </w:rPr>
      </w:pPr>
      <w:r w:rsidRPr="001015C5">
        <w:rPr>
          <w:rFonts w:ascii="Arial" w:hAnsi="Arial" w:cs="Arial"/>
          <w:b/>
        </w:rPr>
        <w:t>FEE:</w:t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1015C5">
        <w:rPr>
          <w:rFonts w:ascii="Arial" w:hAnsi="Arial" w:cs="Arial"/>
          <w:b/>
        </w:rPr>
        <w:tab/>
      </w:r>
      <w:r w:rsidRPr="00FE2FD9">
        <w:rPr>
          <w:rFonts w:ascii="Arial" w:hAnsi="Arial" w:cs="Arial"/>
          <w:bCs/>
        </w:rPr>
        <w:t>$2,000</w:t>
      </w:r>
    </w:p>
    <w:p w14:paraId="11CB3141" w14:textId="77777777" w:rsidR="00FC695F" w:rsidRPr="001015C5" w:rsidRDefault="00FC695F" w:rsidP="00FC695F">
      <w:pPr>
        <w:rPr>
          <w:rFonts w:ascii="Arial" w:hAnsi="Arial" w:cs="Arial"/>
        </w:rPr>
      </w:pPr>
    </w:p>
    <w:p w14:paraId="3B2D437C" w14:textId="77777777" w:rsidR="00FC695F" w:rsidRPr="001015C5" w:rsidRDefault="00FC695F" w:rsidP="00FC695F">
      <w:pPr>
        <w:rPr>
          <w:rFonts w:ascii="Arial" w:hAnsi="Arial" w:cs="Arial"/>
        </w:rPr>
      </w:pPr>
    </w:p>
    <w:p w14:paraId="5282C0B7" w14:textId="77777777" w:rsidR="00FC695F" w:rsidRPr="001015C5" w:rsidRDefault="00FC695F" w:rsidP="00FC695F">
      <w:pPr>
        <w:rPr>
          <w:rFonts w:ascii="Arial" w:hAnsi="Arial" w:cs="Arial"/>
        </w:rPr>
      </w:pPr>
    </w:p>
    <w:p w14:paraId="7D28100F" w14:textId="77777777" w:rsidR="00FC695F" w:rsidRPr="001015C5" w:rsidRDefault="00FC695F" w:rsidP="00FC695F">
      <w:pPr>
        <w:rPr>
          <w:rFonts w:ascii="Arial" w:hAnsi="Arial" w:cs="Arial"/>
        </w:rPr>
      </w:pPr>
      <w:r w:rsidRPr="001015C5">
        <w:rPr>
          <w:rFonts w:ascii="Arial" w:hAnsi="Arial" w:cs="Arial"/>
        </w:rPr>
        <w:t>A copy of this resolution and Contract relating to the services are on file and available for public inspection in the office of the Borough Clerk.</w:t>
      </w:r>
    </w:p>
    <w:p w14:paraId="04FCF8A7" w14:textId="77777777" w:rsidR="00FC695F" w:rsidRPr="001015C5" w:rsidRDefault="00FC695F" w:rsidP="00FC695F">
      <w:pPr>
        <w:rPr>
          <w:rFonts w:ascii="Arial" w:eastAsia="Times" w:hAnsi="Arial" w:cs="Arial"/>
        </w:rPr>
      </w:pPr>
    </w:p>
    <w:p w14:paraId="77DBD30A" w14:textId="77777777" w:rsidR="00FC695F" w:rsidRDefault="00FC695F" w:rsidP="00FC695F">
      <w:pPr>
        <w:spacing w:line="259" w:lineRule="auto"/>
        <w:rPr>
          <w:rFonts w:eastAsia="Times New Roman" w:cs="Times New Roman"/>
          <w:color w:val="000000"/>
        </w:rPr>
      </w:pPr>
    </w:p>
    <w:p w14:paraId="3784D02C" w14:textId="77777777" w:rsidR="00BB5077" w:rsidRDefault="00BB5077"/>
    <w:sectPr w:rsidR="00BB5077" w:rsidSect="00A63C64">
      <w:pgSz w:w="12240" w:h="15840" w:code="1"/>
      <w:pgMar w:top="720" w:right="126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8"/>
    <w:rsid w:val="001B0FEC"/>
    <w:rsid w:val="00451FCB"/>
    <w:rsid w:val="007A0AE4"/>
    <w:rsid w:val="007B245F"/>
    <w:rsid w:val="00A63C64"/>
    <w:rsid w:val="00A71D0B"/>
    <w:rsid w:val="00AC0B44"/>
    <w:rsid w:val="00BB5077"/>
    <w:rsid w:val="00C21742"/>
    <w:rsid w:val="00C92EC8"/>
    <w:rsid w:val="00E02FB8"/>
    <w:rsid w:val="00F625ED"/>
    <w:rsid w:val="00FC695F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C983"/>
  <w15:chartTrackingRefBased/>
  <w15:docId w15:val="{9A1C6324-55DA-4DDF-A4D7-C368727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B8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F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F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F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F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F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F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FB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FB8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388</Characters>
  <Application>Microsoft Office Word</Application>
  <DocSecurity>0</DocSecurity>
  <Lines>32</Lines>
  <Paragraphs>15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2026-02-13T21:36:00Z</dcterms:created>
  <dcterms:modified xsi:type="dcterms:W3CDTF">2026-02-13T21:36:00Z</dcterms:modified>
</cp:coreProperties>
</file>