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06F7" w14:textId="77777777" w:rsidR="00676DDF" w:rsidRPr="00B055BF" w:rsidRDefault="00676DDF" w:rsidP="00676DD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0BFAEB21" w14:textId="77777777" w:rsidR="00676DDF" w:rsidRPr="00B055BF" w:rsidRDefault="00676DDF" w:rsidP="00676DD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341B09B6" w14:textId="77777777" w:rsidR="00676DDF" w:rsidRPr="00B055BF" w:rsidRDefault="00676DDF" w:rsidP="00676DD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0C5051DA" w14:textId="77777777" w:rsidR="00676DDF" w:rsidRDefault="00676DDF" w:rsidP="00676DDF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</w:t>
      </w:r>
      <w:r w:rsidRPr="00B055BF">
        <w:rPr>
          <w:rFonts w:ascii="Arial" w:hAnsi="Arial" w:cs="Arial"/>
          <w:b/>
        </w:rPr>
        <w:t>-01-</w:t>
      </w:r>
      <w:r>
        <w:rPr>
          <w:rFonts w:ascii="Arial" w:hAnsi="Arial" w:cs="Arial"/>
          <w:b/>
        </w:rPr>
        <w:t>21</w:t>
      </w:r>
    </w:p>
    <w:p w14:paraId="0060DDA8" w14:textId="77777777" w:rsidR="00676DDF" w:rsidRDefault="00676DDF" w:rsidP="00676DDF">
      <w:pPr>
        <w:spacing w:after="0" w:line="240" w:lineRule="auto"/>
        <w:jc w:val="center"/>
        <w:rPr>
          <w:b/>
        </w:rPr>
      </w:pPr>
    </w:p>
    <w:p w14:paraId="1F24381F" w14:textId="77777777" w:rsidR="00676DDF" w:rsidRDefault="00676DDF" w:rsidP="00676DD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346A">
        <w:rPr>
          <w:rFonts w:ascii="Arial" w:hAnsi="Arial" w:cs="Arial"/>
          <w:b/>
        </w:rPr>
        <w:t>CONTRACTOR:</w:t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b/>
        </w:rPr>
        <w:tab/>
      </w:r>
      <w:r w:rsidRPr="00FC346A">
        <w:rPr>
          <w:b/>
        </w:rPr>
        <w:tab/>
      </w:r>
      <w:r>
        <w:rPr>
          <w:rFonts w:ascii="Arial" w:hAnsi="Arial" w:cs="Arial"/>
          <w:color w:val="000000"/>
          <w:shd w:val="clear" w:color="auto" w:fill="FFFFFF"/>
        </w:rPr>
        <w:t>Rainone, Coughlin, Minchello</w:t>
      </w:r>
    </w:p>
    <w:p w14:paraId="4B89B8AE" w14:textId="77777777" w:rsidR="00676DDF" w:rsidRDefault="00676DDF" w:rsidP="00676DDF">
      <w:pPr>
        <w:spacing w:after="0" w:line="240" w:lineRule="auto"/>
        <w:ind w:left="43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555 US Highway One South </w:t>
      </w:r>
    </w:p>
    <w:p w14:paraId="7D7ED502" w14:textId="77777777" w:rsidR="00676DDF" w:rsidRDefault="00676DDF" w:rsidP="00676DDF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Iselin, NJ, 08830</w:t>
      </w:r>
    </w:p>
    <w:p w14:paraId="05BE99DA" w14:textId="77777777" w:rsidR="00676DDF" w:rsidRPr="00FC346A" w:rsidRDefault="00676DDF" w:rsidP="00676DDF">
      <w:pPr>
        <w:spacing w:after="0" w:line="240" w:lineRule="auto"/>
        <w:rPr>
          <w:rFonts w:ascii="Arial" w:eastAsia="Times" w:hAnsi="Arial" w:cs="Arial"/>
        </w:rPr>
      </w:pP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  <w:r w:rsidRPr="00FC346A">
        <w:rPr>
          <w:rFonts w:ascii="Arial" w:eastAsia="Times" w:hAnsi="Arial" w:cs="Arial"/>
        </w:rPr>
        <w:tab/>
      </w:r>
    </w:p>
    <w:p w14:paraId="7C20F7DD" w14:textId="77777777" w:rsidR="00676DDF" w:rsidRPr="00FC346A" w:rsidRDefault="00676DDF" w:rsidP="00676DDF">
      <w:pPr>
        <w:spacing w:after="0" w:line="240" w:lineRule="auto"/>
        <w:rPr>
          <w:rFonts w:ascii="Arial" w:eastAsia="Times New Roman" w:hAnsi="Arial" w:cs="Arial"/>
        </w:rPr>
      </w:pPr>
      <w:r w:rsidRPr="00FC346A">
        <w:rPr>
          <w:rFonts w:ascii="Arial" w:hAnsi="Arial" w:cs="Arial"/>
          <w:b/>
        </w:rPr>
        <w:t>NATURE OF SERVICE:</w:t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</w:rPr>
        <w:tab/>
      </w:r>
      <w:r>
        <w:rPr>
          <w:rFonts w:ascii="Arial" w:hAnsi="Arial" w:cs="Arial"/>
        </w:rPr>
        <w:t>OPRA Counseling</w:t>
      </w:r>
      <w:r w:rsidRPr="00FC346A">
        <w:rPr>
          <w:rFonts w:ascii="Arial" w:hAnsi="Arial" w:cs="Arial"/>
        </w:rPr>
        <w:t xml:space="preserve"> Services </w:t>
      </w:r>
    </w:p>
    <w:p w14:paraId="17D1D7EB" w14:textId="77777777" w:rsidR="00676DDF" w:rsidRPr="00FC346A" w:rsidRDefault="00676DDF" w:rsidP="00676DDF">
      <w:pPr>
        <w:spacing w:after="0" w:line="240" w:lineRule="auto"/>
        <w:rPr>
          <w:rFonts w:ascii="Arial" w:hAnsi="Arial" w:cs="Arial"/>
        </w:rPr>
      </w:pPr>
    </w:p>
    <w:p w14:paraId="685504F2" w14:textId="77777777" w:rsidR="00676DDF" w:rsidRPr="00FC346A" w:rsidRDefault="00676DDF" w:rsidP="00676DDF">
      <w:pPr>
        <w:spacing w:after="0" w:line="240" w:lineRule="auto"/>
        <w:rPr>
          <w:rFonts w:ascii="Arial" w:hAnsi="Arial" w:cs="Arial"/>
        </w:rPr>
      </w:pPr>
      <w:r w:rsidRPr="00FC346A">
        <w:rPr>
          <w:rFonts w:ascii="Arial" w:hAnsi="Arial" w:cs="Arial"/>
          <w:b/>
        </w:rPr>
        <w:t>DURATION:</w:t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  <w:b/>
        </w:rPr>
        <w:tab/>
      </w:r>
      <w:r w:rsidRPr="00FC346A">
        <w:rPr>
          <w:rFonts w:ascii="Arial" w:hAnsi="Arial" w:cs="Arial"/>
        </w:rPr>
        <w:t>For a period not to exceed</w:t>
      </w:r>
    </w:p>
    <w:p w14:paraId="20ABA90F" w14:textId="77777777" w:rsidR="00676DDF" w:rsidRPr="00FC346A" w:rsidRDefault="00676DDF" w:rsidP="00676DDF">
      <w:pPr>
        <w:spacing w:after="0" w:line="240" w:lineRule="auto"/>
        <w:rPr>
          <w:rFonts w:ascii="Arial" w:hAnsi="Arial" w:cs="Arial"/>
        </w:rPr>
      </w:pP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</w:r>
      <w:r w:rsidRPr="00FC346A">
        <w:rPr>
          <w:rFonts w:ascii="Arial" w:hAnsi="Arial" w:cs="Arial"/>
        </w:rPr>
        <w:tab/>
        <w:t>December 31, 2026</w:t>
      </w:r>
    </w:p>
    <w:p w14:paraId="74816290" w14:textId="77777777" w:rsidR="00676DDF" w:rsidRPr="00791C08" w:rsidRDefault="00676DDF" w:rsidP="00676DDF">
      <w:pPr>
        <w:spacing w:after="0" w:line="240" w:lineRule="auto"/>
        <w:rPr>
          <w:rFonts w:ascii="Arial" w:hAnsi="Arial" w:cs="Arial"/>
          <w:highlight w:val="yellow"/>
        </w:rPr>
      </w:pPr>
    </w:p>
    <w:p w14:paraId="22AF1E68" w14:textId="77777777" w:rsidR="00676DDF" w:rsidRPr="00B055BF" w:rsidRDefault="00676DDF" w:rsidP="00676DDF">
      <w:pPr>
        <w:spacing w:after="0" w:line="240" w:lineRule="auto"/>
        <w:rPr>
          <w:rFonts w:ascii="Arial" w:hAnsi="Arial" w:cs="Arial"/>
        </w:rPr>
      </w:pPr>
      <w:r w:rsidRPr="008B5F23">
        <w:rPr>
          <w:rFonts w:ascii="Arial" w:hAnsi="Arial" w:cs="Arial"/>
          <w:b/>
        </w:rPr>
        <w:t>FEE:</w:t>
      </w:r>
      <w:r w:rsidRPr="008B5F23">
        <w:rPr>
          <w:rFonts w:ascii="Arial" w:hAnsi="Arial" w:cs="Arial"/>
          <w:b/>
        </w:rPr>
        <w:tab/>
      </w:r>
      <w:r w:rsidRPr="008B5F23">
        <w:rPr>
          <w:rFonts w:ascii="Arial" w:hAnsi="Arial" w:cs="Arial"/>
          <w:b/>
        </w:rPr>
        <w:tab/>
      </w:r>
      <w:r w:rsidRPr="008B5F23">
        <w:rPr>
          <w:rFonts w:ascii="Arial" w:hAnsi="Arial" w:cs="Arial"/>
          <w:b/>
        </w:rPr>
        <w:tab/>
      </w:r>
      <w:r w:rsidRPr="008B5F23">
        <w:rPr>
          <w:rFonts w:ascii="Arial" w:hAnsi="Arial" w:cs="Arial"/>
          <w:b/>
        </w:rPr>
        <w:tab/>
      </w:r>
      <w:r w:rsidRPr="008B5F23">
        <w:rPr>
          <w:rFonts w:ascii="Arial" w:hAnsi="Arial" w:cs="Arial"/>
          <w:b/>
        </w:rPr>
        <w:tab/>
      </w:r>
      <w:r w:rsidRPr="008B5F23">
        <w:rPr>
          <w:rFonts w:ascii="Arial" w:hAnsi="Arial" w:cs="Arial"/>
          <w:b/>
        </w:rPr>
        <w:tab/>
      </w:r>
      <w:r w:rsidRPr="008B5F23">
        <w:rPr>
          <w:rFonts w:ascii="Arial" w:hAnsi="Arial" w:cs="Arial"/>
        </w:rPr>
        <w:t>$2,000.00</w:t>
      </w:r>
    </w:p>
    <w:p w14:paraId="7D519D7E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DF"/>
    <w:rsid w:val="00676DDF"/>
    <w:rsid w:val="009E3229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ACF8"/>
  <w15:chartTrackingRefBased/>
  <w15:docId w15:val="{DC15A6E8-2D34-4423-A634-49C406A9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D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D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D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D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D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D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D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D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D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DD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6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DD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6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255</Characters>
  <Application>Microsoft Office Word</Application>
  <DocSecurity>0</DocSecurity>
  <Lines>15</Lines>
  <Paragraphs>11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2</cp:revision>
  <dcterms:created xsi:type="dcterms:W3CDTF">2026-01-03T17:21:00Z</dcterms:created>
  <dcterms:modified xsi:type="dcterms:W3CDTF">2026-01-03T17:22:00Z</dcterms:modified>
</cp:coreProperties>
</file>